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0FC7F35A" w:rsidR="008809A4" w:rsidRDefault="006413B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3C7C4F">
        <w:rPr>
          <w:b/>
          <w:noProof/>
          <w:sz w:val="24"/>
        </w:rPr>
        <w:t>2</w:t>
      </w:r>
      <w:r w:rsidR="008809A4">
        <w:rPr>
          <w:b/>
          <w:noProof/>
          <w:sz w:val="24"/>
        </w:rPr>
        <w:tab/>
        <w:t>S6-</w:t>
      </w:r>
      <w:r w:rsidR="00D639BB" w:rsidRPr="00D639BB">
        <w:rPr>
          <w:b/>
          <w:noProof/>
          <w:sz w:val="24"/>
        </w:rPr>
        <w:t>243054</w:t>
      </w:r>
    </w:p>
    <w:p w14:paraId="1EB2E693" w14:textId="57ECCC97" w:rsidR="00F14D14" w:rsidRDefault="00AC1EC0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Maastricht, Netherlands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19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23</w:t>
      </w:r>
      <w:r w:rsidRPr="0073679C">
        <w:rPr>
          <w:rFonts w:cs="Arial"/>
          <w:b/>
          <w:sz w:val="24"/>
          <w:szCs w:val="24"/>
          <w:vertAlign w:val="superscript"/>
        </w:rPr>
        <w:t>rd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August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6413BE">
        <w:rPr>
          <w:b/>
          <w:noProof/>
          <w:sz w:val="24"/>
        </w:rPr>
        <w:t>S6-xxxxxx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Pr="00BF24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5AA6DC" w:rsidR="001E41F3" w:rsidRPr="00BF24E3" w:rsidRDefault="00D639BB" w:rsidP="00D639BB">
            <w:pPr>
              <w:wordWrap w:val="0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D639BB">
              <w:rPr>
                <w:rFonts w:ascii="Arial" w:hAnsi="Arial"/>
                <w:b/>
                <w:noProof/>
                <w:sz w:val="28"/>
              </w:rPr>
              <w:t>0191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2E57F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8E3FEA" w:rsidR="001E41F3" w:rsidRPr="00410371" w:rsidRDefault="00F82ED9" w:rsidP="003C7C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3096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30963">
              <w:rPr>
                <w:b/>
                <w:noProof/>
                <w:sz w:val="28"/>
              </w:rPr>
              <w:t>5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A29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A29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920A6D" w:rsidR="001E41F3" w:rsidRDefault="003C7C4F" w:rsidP="00D77476">
            <w:pPr>
              <w:pStyle w:val="CRCoverPage"/>
              <w:spacing w:after="0"/>
              <w:ind w:left="100"/>
              <w:rPr>
                <w:noProof/>
              </w:rPr>
            </w:pPr>
            <w:r w:rsidRPr="003C7C4F">
              <w:t xml:space="preserve">Correction to </w:t>
            </w:r>
            <w:r w:rsidR="008465B6">
              <w:rPr>
                <w:lang w:val="en-US"/>
              </w:rPr>
              <w:t>Interconnection</w:t>
            </w:r>
            <w:r w:rsidR="008465B6" w:rsidRPr="00A45C25">
              <w:rPr>
                <w:lang w:val="en-US"/>
              </w:rPr>
              <w:t xml:space="preserve"> </w:t>
            </w:r>
            <w:r w:rsidR="00C85DD1" w:rsidRPr="00331745">
              <w:t>service API discover</w:t>
            </w:r>
            <w:r w:rsidRPr="003C7C4F">
              <w:t>-R1</w:t>
            </w:r>
            <w:r w:rsidR="00230963">
              <w:t>8</w:t>
            </w:r>
          </w:p>
        </w:tc>
      </w:tr>
      <w:tr w:rsidR="001E41F3" w14:paraId="05C0847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777A" w:rsidR="001E41F3" w:rsidRDefault="00212CDE" w:rsidP="00212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EABA47" w:rsidR="001E41F3" w:rsidRDefault="00BC3BAC">
            <w:pPr>
              <w:pStyle w:val="CRCoverPage"/>
              <w:spacing w:after="0"/>
              <w:ind w:left="100"/>
              <w:rPr>
                <w:noProof/>
              </w:rPr>
            </w:pPr>
            <w:r w:rsidRPr="00BC3BAC">
              <w:rPr>
                <w:noProof/>
                <w:lang w:eastAsia="zh-CN"/>
              </w:rPr>
              <w:t>TEI18, 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583F51" w:rsidR="001E41F3" w:rsidRDefault="003C7C4F" w:rsidP="00083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</w:t>
            </w:r>
            <w:r w:rsidR="007260D7">
              <w:rPr>
                <w:noProof/>
              </w:rPr>
              <w:t>-</w:t>
            </w:r>
            <w:r w:rsidR="00D639BB">
              <w:rPr>
                <w:noProof/>
              </w:rPr>
              <w:t>09</w:t>
            </w:r>
            <w:bookmarkStart w:id="1" w:name="_GoBack"/>
            <w:bookmarkEnd w:id="1"/>
          </w:p>
        </w:tc>
      </w:tr>
      <w:tr w:rsidR="00C578FA" w14:paraId="690C7843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4A29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03489" w:rsidR="001E41F3" w:rsidRDefault="006434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51692C" w:rsidR="001E41F3" w:rsidRDefault="00520D6A" w:rsidP="00230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230963">
              <w:rPr>
                <w:i/>
                <w:noProof/>
                <w:sz w:val="18"/>
              </w:rPr>
              <w:t>8</w:t>
            </w:r>
          </w:p>
        </w:tc>
      </w:tr>
      <w:tr w:rsidR="00C578FA" w14:paraId="30122F0C" w14:textId="77777777" w:rsidTr="004A29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A29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08D785" w14:textId="016C61F1" w:rsidR="00D77476" w:rsidRDefault="00D77476" w:rsidP="00315D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</w:t>
            </w:r>
            <w:r w:rsidRPr="00A45C25">
              <w:t>Table 8.</w:t>
            </w:r>
            <w:r>
              <w:t>25</w:t>
            </w:r>
            <w:r w:rsidRPr="00A45C25">
              <w:t>.</w:t>
            </w:r>
            <w:r w:rsidRPr="00A45C25">
              <w:rPr>
                <w:lang w:val="en-US"/>
              </w:rPr>
              <w:t>2</w:t>
            </w:r>
            <w:r w:rsidRPr="00A45C25">
              <w:t>.</w:t>
            </w:r>
            <w:r w:rsidR="00C85DD1">
              <w:t>3</w:t>
            </w:r>
            <w:r w:rsidRPr="00A45C25">
              <w:t>-1</w:t>
            </w:r>
            <w:r>
              <w:t>, i</w:t>
            </w:r>
            <w:r>
              <w:rPr>
                <w:noProof/>
                <w:lang w:eastAsia="zh-CN"/>
              </w:rPr>
              <w:t xml:space="preserve">n </w:t>
            </w:r>
            <w:r>
              <w:t>d</w:t>
            </w:r>
            <w:r w:rsidRPr="003A1AAC">
              <w:t xml:space="preserve">escription </w:t>
            </w:r>
            <w:r>
              <w:t xml:space="preserve">of </w:t>
            </w:r>
            <w:r w:rsidRPr="003A1AAC">
              <w:t xml:space="preserve">Information element </w:t>
            </w:r>
            <w:r w:rsidR="00C85DD1" w:rsidRPr="00C85DD1">
              <w:rPr>
                <w:b/>
                <w:i/>
                <w:lang w:eastAsia="zh-CN"/>
              </w:rPr>
              <w:t>Query information</w:t>
            </w:r>
            <w:r>
              <w:t>, “</w:t>
            </w:r>
            <w:r w:rsidR="00C85DD1">
              <w:rPr>
                <w:noProof/>
                <w:lang w:val="en-US"/>
              </w:rPr>
              <w:t xml:space="preserve">service </w:t>
            </w:r>
            <w:r w:rsidR="00C85DD1" w:rsidRPr="00790172">
              <w:rPr>
                <w:noProof/>
                <w:lang w:val="en-US"/>
              </w:rPr>
              <w:t xml:space="preserve">API </w:t>
            </w:r>
            <w:r w:rsidR="00C85DD1" w:rsidRPr="00F73640">
              <w:rPr>
                <w:noProof/>
                <w:lang w:val="en-US"/>
              </w:rPr>
              <w:t>category</w:t>
            </w:r>
            <w:r>
              <w:t xml:space="preserve">” </w:t>
            </w:r>
            <w:r w:rsidR="00C85DD1">
              <w:t>is duplicated</w:t>
            </w:r>
            <w:r>
              <w:t>.</w:t>
            </w:r>
          </w:p>
          <w:p w14:paraId="6AE051B4" w14:textId="2E374DF2" w:rsidR="00521CE6" w:rsidRDefault="00D77476" w:rsidP="00A5130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2</w:t>
            </w:r>
            <w:r w:rsidR="00521CE6">
              <w:rPr>
                <w:noProof/>
                <w:lang w:eastAsia="zh-CN"/>
              </w:rPr>
              <w:t xml:space="preserve">. </w:t>
            </w:r>
            <w:r w:rsidR="00C85DD1">
              <w:rPr>
                <w:noProof/>
                <w:lang w:eastAsia="zh-CN"/>
              </w:rPr>
              <w:t>S</w:t>
            </w:r>
            <w:r w:rsidR="00A5130A">
              <w:t xml:space="preserve">ince </w:t>
            </w:r>
            <w:r w:rsidR="00C85DD1">
              <w:t xml:space="preserve">there are many </w:t>
            </w:r>
            <w:r w:rsidR="00C85DD1">
              <w:rPr>
                <w:noProof/>
              </w:rPr>
              <w:t>c</w:t>
            </w:r>
            <w:r w:rsidR="00C85DD1" w:rsidRPr="003A1AAC">
              <w:rPr>
                <w:noProof/>
              </w:rPr>
              <w:t>riteria</w:t>
            </w:r>
            <w:r w:rsidR="00C85DD1">
              <w:rPr>
                <w:noProof/>
              </w:rPr>
              <w:t>s in</w:t>
            </w:r>
            <w:r w:rsidR="00C85DD1" w:rsidRPr="003A1AAC">
              <w:t xml:space="preserve"> Information element </w:t>
            </w:r>
            <w:r w:rsidR="00C85DD1" w:rsidRPr="00C85DD1">
              <w:rPr>
                <w:b/>
                <w:i/>
                <w:lang w:eastAsia="zh-CN"/>
              </w:rPr>
              <w:t>Query information</w:t>
            </w:r>
            <w:r w:rsidR="00C85DD1">
              <w:rPr>
                <w:b/>
                <w:i/>
                <w:lang w:eastAsia="zh-CN"/>
              </w:rPr>
              <w:t xml:space="preserve"> </w:t>
            </w:r>
            <w:r w:rsidR="00C85DD1" w:rsidRPr="00C85DD1">
              <w:rPr>
                <w:noProof/>
                <w:lang w:val="en-US"/>
              </w:rPr>
              <w:t>(</w:t>
            </w:r>
            <w:r w:rsidR="00C85DD1" w:rsidRPr="00790172">
              <w:rPr>
                <w:noProof/>
                <w:lang w:val="en-US"/>
              </w:rPr>
              <w:t xml:space="preserve">e.g. </w:t>
            </w:r>
            <w:r w:rsidR="00C85DD1">
              <w:rPr>
                <w:noProof/>
                <w:lang w:val="en-US"/>
              </w:rPr>
              <w:t xml:space="preserve">service </w:t>
            </w:r>
            <w:r w:rsidR="00C85DD1" w:rsidRPr="00790172">
              <w:rPr>
                <w:noProof/>
                <w:lang w:val="en-US"/>
              </w:rPr>
              <w:t xml:space="preserve">API </w:t>
            </w:r>
            <w:r w:rsidR="00C85DD1" w:rsidRPr="00F73640">
              <w:rPr>
                <w:noProof/>
                <w:lang w:val="en-US"/>
              </w:rPr>
              <w:t>category</w:t>
            </w:r>
            <w:r w:rsidR="00C85DD1">
              <w:rPr>
                <w:noProof/>
                <w:lang w:val="en-US"/>
              </w:rPr>
              <w:t>,</w:t>
            </w:r>
            <w:r w:rsidR="00C85DD1" w:rsidRPr="00790172">
              <w:rPr>
                <w:noProof/>
                <w:lang w:val="en-US"/>
              </w:rPr>
              <w:t xml:space="preserve"> interfaces, protocols</w:t>
            </w:r>
            <w:r w:rsidR="00C85DD1">
              <w:rPr>
                <w:noProof/>
                <w:lang w:val="en-US"/>
              </w:rPr>
              <w:t xml:space="preserve">, </w:t>
            </w:r>
            <w:r w:rsidR="00C85DD1">
              <w:t>service API category</w:t>
            </w:r>
            <w:r w:rsidR="00C85DD1" w:rsidRPr="00761567">
              <w:t xml:space="preserve">, </w:t>
            </w:r>
            <w:r w:rsidR="00C85DD1">
              <w:t>s</w:t>
            </w:r>
            <w:r w:rsidR="00C85DD1" w:rsidRPr="00761567">
              <w:t>ervice KPIs</w:t>
            </w:r>
            <w:r w:rsidR="00C85DD1">
              <w:t>), in t</w:t>
            </w:r>
            <w:r w:rsidR="00C85DD1" w:rsidRPr="00A45C25">
              <w:t>able </w:t>
            </w:r>
            <w:r w:rsidR="00C85DD1" w:rsidRPr="00790172">
              <w:t>8.</w:t>
            </w:r>
            <w:r w:rsidR="00C85DD1">
              <w:rPr>
                <w:lang w:val="en-US" w:eastAsia="zh-CN"/>
              </w:rPr>
              <w:t>25</w:t>
            </w:r>
            <w:r w:rsidR="00C85DD1" w:rsidRPr="00790172">
              <w:t>.</w:t>
            </w:r>
            <w:r w:rsidR="00C85DD1" w:rsidRPr="00790172">
              <w:rPr>
                <w:lang w:val="en-US"/>
              </w:rPr>
              <w:t>2</w:t>
            </w:r>
            <w:r w:rsidR="00C85DD1" w:rsidRPr="00790172">
              <w:t>.</w:t>
            </w:r>
            <w:r w:rsidR="00C85DD1">
              <w:rPr>
                <w:lang w:val="en-US"/>
              </w:rPr>
              <w:t>4</w:t>
            </w:r>
            <w:r w:rsidR="00C85DD1" w:rsidRPr="00790172">
              <w:t>-1</w:t>
            </w:r>
            <w:r w:rsidR="00C85DD1">
              <w:t>, the d</w:t>
            </w:r>
            <w:r w:rsidR="00C85DD1" w:rsidRPr="003A1AAC">
              <w:t xml:space="preserve">escription </w:t>
            </w:r>
            <w:r w:rsidR="00C85DD1">
              <w:t xml:space="preserve">of </w:t>
            </w:r>
            <w:r w:rsidR="00C85DD1" w:rsidRPr="003A1AAC">
              <w:t>Information element</w:t>
            </w:r>
            <w:r w:rsidR="00C85DD1">
              <w:rPr>
                <w:lang w:eastAsia="zh-CN"/>
              </w:rPr>
              <w:t xml:space="preserve"> </w:t>
            </w:r>
            <w:r w:rsidR="00C85DD1" w:rsidRPr="00C85DD1">
              <w:rPr>
                <w:b/>
                <w:i/>
                <w:lang w:eastAsia="zh-CN"/>
              </w:rPr>
              <w:t>CAPIF core function identity information</w:t>
            </w:r>
            <w:r w:rsidR="00C85DD1">
              <w:rPr>
                <w:b/>
                <w:i/>
                <w:lang w:eastAsia="zh-CN"/>
              </w:rPr>
              <w:t xml:space="preserve"> </w:t>
            </w:r>
            <w:r w:rsidR="00C85DD1" w:rsidRPr="00C85DD1">
              <w:rPr>
                <w:noProof/>
                <w:lang w:val="en-US"/>
              </w:rPr>
              <w:t>should</w:t>
            </w:r>
            <w:r w:rsidR="00C85DD1">
              <w:rPr>
                <w:b/>
                <w:i/>
                <w:lang w:eastAsia="zh-CN"/>
              </w:rPr>
              <w:t xml:space="preserve"> </w:t>
            </w:r>
            <w:r w:rsidR="00C85DD1" w:rsidRPr="00C85DD1">
              <w:rPr>
                <w:noProof/>
                <w:lang w:val="en-US"/>
              </w:rPr>
              <w:t xml:space="preserve">not </w:t>
            </w:r>
            <w:r w:rsidR="00C85DD1">
              <w:rPr>
                <w:noProof/>
                <w:lang w:val="en-US"/>
              </w:rPr>
              <w:t xml:space="preserve">just </w:t>
            </w:r>
            <w:r w:rsidR="00C85DD1" w:rsidRPr="00C85DD1">
              <w:rPr>
                <w:noProof/>
                <w:lang w:val="en-US"/>
              </w:rPr>
              <w:t xml:space="preserve">limit to </w:t>
            </w:r>
            <w:r w:rsidR="00C85DD1">
              <w:rPr>
                <w:noProof/>
              </w:rPr>
              <w:t>service API category query criteria</w:t>
            </w:r>
            <w:r w:rsidR="00521CE6">
              <w:t>.</w:t>
            </w:r>
          </w:p>
          <w:p w14:paraId="708AA7DE" w14:textId="158ECCF3" w:rsidR="00A5130A" w:rsidRPr="00521CE6" w:rsidRDefault="00A5130A" w:rsidP="00A513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3. </w:t>
            </w:r>
            <w:r w:rsidR="00C85DD1" w:rsidRPr="002465B5">
              <w:t>8.</w:t>
            </w:r>
            <w:r w:rsidR="00C85DD1">
              <w:t>25</w:t>
            </w:r>
            <w:r w:rsidR="00C85DD1" w:rsidRPr="002465B5">
              <w:t>.3.2</w:t>
            </w:r>
            <w:r w:rsidR="00B77DA7">
              <w:t>, “</w:t>
            </w:r>
            <w:r w:rsidR="00B77DA7" w:rsidRPr="00203C4E">
              <w:rPr>
                <w:noProof/>
                <w:lang w:val="en-US"/>
              </w:rPr>
              <w:t>se</w:t>
            </w:r>
            <w:r w:rsidR="00B77DA7">
              <w:rPr>
                <w:noProof/>
                <w:lang w:val="en-US"/>
              </w:rPr>
              <w:t>r</w:t>
            </w:r>
            <w:r w:rsidR="00B77DA7" w:rsidRPr="00203C4E">
              <w:rPr>
                <w:noProof/>
                <w:lang w:val="en-US"/>
              </w:rPr>
              <w:t>vice API category</w:t>
            </w:r>
            <w:r w:rsidR="00B77DA7">
              <w:rPr>
                <w:noProof/>
                <w:lang w:val="en-US"/>
              </w:rPr>
              <w:t>” is no need in p</w:t>
            </w:r>
            <w:r w:rsidR="00B77DA7" w:rsidRPr="002465B5">
              <w:t>rocedure</w:t>
            </w:r>
            <w:r w:rsidR="00B77DA7">
              <w:t>s.</w:t>
            </w:r>
          </w:p>
        </w:tc>
      </w:tr>
      <w:tr w:rsidR="001E41F3" w14:paraId="4CA74D0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77DEE" w14:textId="5346138B" w:rsidR="00A52622" w:rsidRDefault="00521CE6" w:rsidP="00A526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Same as reason.</w:t>
            </w:r>
          </w:p>
          <w:p w14:paraId="31C656EC" w14:textId="05EEB31C" w:rsidR="00BE3D77" w:rsidRDefault="00BE3D77" w:rsidP="00A526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9E7A13" w:rsidR="001E41F3" w:rsidRDefault="003C7C4F" w:rsidP="009F46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bad quaility.</w:t>
            </w:r>
          </w:p>
        </w:tc>
      </w:tr>
      <w:tr w:rsidR="001E41F3" w14:paraId="034AF533" w14:textId="77777777" w:rsidTr="004A29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09FF72" w:rsidR="001E41F3" w:rsidRDefault="00B77DA7" w:rsidP="00B77DA7">
            <w:pPr>
              <w:pStyle w:val="CRCoverPage"/>
              <w:spacing w:after="0"/>
              <w:ind w:left="100"/>
              <w:rPr>
                <w:noProof/>
              </w:rPr>
            </w:pPr>
            <w:r w:rsidRPr="00551ACA">
              <w:t>8.</w:t>
            </w:r>
            <w:r>
              <w:t>25.2.3</w:t>
            </w:r>
            <w:r w:rsidR="00A5130A">
              <w:rPr>
                <w:lang w:val="en-US"/>
              </w:rPr>
              <w:t xml:space="preserve">, </w:t>
            </w:r>
            <w:r w:rsidRPr="00551ACA">
              <w:t>8.</w:t>
            </w:r>
            <w:r>
              <w:t xml:space="preserve">25.2.4, </w:t>
            </w:r>
            <w:r w:rsidR="00A5130A" w:rsidRPr="002465B5">
              <w:t>8.</w:t>
            </w:r>
            <w:r w:rsidR="00A5130A">
              <w:t>25</w:t>
            </w:r>
            <w:r w:rsidR="00A5130A" w:rsidRPr="002465B5">
              <w:t>.3</w:t>
            </w:r>
            <w:r w:rsidR="00A5130A">
              <w:t>.</w:t>
            </w:r>
            <w:r>
              <w:t>2</w:t>
            </w:r>
            <w:r w:rsidR="003B3098">
              <w:rPr>
                <w:noProof/>
              </w:rPr>
              <w:t xml:space="preserve"> </w:t>
            </w:r>
          </w:p>
        </w:tc>
      </w:tr>
      <w:tr w:rsidR="001E41F3" w14:paraId="56E1E6C3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29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52FD6" w:rsidR="008863B9" w:rsidRDefault="008863B9" w:rsidP="00292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Default="005A25E6" w:rsidP="005A25E6">
      <w:pPr>
        <w:outlineLvl w:val="0"/>
      </w:pPr>
      <w:bookmarkStart w:id="2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2AD3B12C" w14:textId="77777777" w:rsidR="00B77DA7" w:rsidRPr="00551ACA" w:rsidRDefault="00B77DA7" w:rsidP="00B77DA7">
      <w:pPr>
        <w:pStyle w:val="4"/>
      </w:pPr>
      <w:bookmarkStart w:id="3" w:name="_Toc171683670"/>
      <w:bookmarkEnd w:id="2"/>
      <w:r w:rsidRPr="00551ACA">
        <w:t>8.</w:t>
      </w:r>
      <w:r>
        <w:t>25.2.3</w:t>
      </w:r>
      <w:r w:rsidRPr="00551ACA">
        <w:tab/>
      </w:r>
      <w:r>
        <w:t>I</w:t>
      </w:r>
      <w:r w:rsidRPr="00331745">
        <w:t>nterconnection service API discover request</w:t>
      </w:r>
      <w:bookmarkEnd w:id="3"/>
    </w:p>
    <w:p w14:paraId="1640B203" w14:textId="77777777" w:rsidR="00B77DA7" w:rsidRPr="00790172" w:rsidRDefault="00B77DA7" w:rsidP="00B77DA7">
      <w:r w:rsidRPr="00790172">
        <w:t>Table 8.</w:t>
      </w:r>
      <w:r>
        <w:rPr>
          <w:lang w:eastAsia="zh-CN"/>
        </w:rPr>
        <w:t>25</w:t>
      </w:r>
      <w:r w:rsidRPr="00790172">
        <w:rPr>
          <w:lang w:eastAsia="zh-CN"/>
        </w:rPr>
        <w:t>.2.</w:t>
      </w:r>
      <w:r>
        <w:rPr>
          <w:lang w:eastAsia="zh-CN"/>
        </w:rPr>
        <w:t>3</w:t>
      </w:r>
      <w:r w:rsidRPr="00790172">
        <w:rPr>
          <w:lang w:eastAsia="zh-CN"/>
        </w:rPr>
        <w:t>-1</w:t>
      </w:r>
      <w:r w:rsidRPr="00790172">
        <w:t xml:space="preserve"> describes the information flow </w:t>
      </w:r>
      <w:r>
        <w:t>i</w:t>
      </w:r>
      <w:r w:rsidRPr="0073313F">
        <w:t xml:space="preserve">nterconnection service API discover request </w:t>
      </w:r>
      <w:r w:rsidRPr="00790172">
        <w:t xml:space="preserve">from </w:t>
      </w:r>
      <w:r>
        <w:t>one</w:t>
      </w:r>
      <w:r w:rsidRPr="00790172">
        <w:t xml:space="preserve"> </w:t>
      </w:r>
      <w:r>
        <w:rPr>
          <w:lang w:eastAsia="zh-CN"/>
        </w:rPr>
        <w:t>CAPIF core function</w:t>
      </w:r>
      <w:r w:rsidRPr="00790172">
        <w:rPr>
          <w:lang w:eastAsia="zh-CN"/>
        </w:rPr>
        <w:t xml:space="preserve"> to </w:t>
      </w:r>
      <w:r>
        <w:rPr>
          <w:lang w:eastAsia="zh-CN"/>
        </w:rPr>
        <w:t>another</w:t>
      </w:r>
      <w:r w:rsidRPr="00790172">
        <w:t xml:space="preserve"> CAPIF core function.</w:t>
      </w:r>
    </w:p>
    <w:p w14:paraId="4AF9EC70" w14:textId="77777777" w:rsidR="00B77DA7" w:rsidRPr="0073313F" w:rsidRDefault="00B77DA7" w:rsidP="00B77DA7">
      <w:pPr>
        <w:pStyle w:val="TH"/>
        <w:rPr>
          <w:lang w:val="en-US"/>
        </w:rPr>
      </w:pPr>
      <w:r w:rsidRPr="00790172">
        <w:t>Table 8.</w:t>
      </w:r>
      <w:r>
        <w:rPr>
          <w:lang w:val="en-US" w:eastAsia="zh-CN"/>
        </w:rPr>
        <w:t>25</w:t>
      </w:r>
      <w:r w:rsidRPr="00790172">
        <w:t>.</w:t>
      </w:r>
      <w:r w:rsidRPr="00790172">
        <w:rPr>
          <w:lang w:val="en-US"/>
        </w:rPr>
        <w:t>2</w:t>
      </w:r>
      <w:r w:rsidRPr="00790172">
        <w:t>.</w:t>
      </w:r>
      <w:r>
        <w:rPr>
          <w:lang w:val="en-US"/>
        </w:rPr>
        <w:t>3</w:t>
      </w:r>
      <w:r w:rsidRPr="00790172">
        <w:t xml:space="preserve">-1: </w:t>
      </w:r>
      <w:r w:rsidRPr="00331745">
        <w:t>Interconnection service API discover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77DA7" w:rsidRPr="00790172" w14:paraId="6D8DC136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06C3C" w14:textId="77777777" w:rsidR="00B77DA7" w:rsidRPr="003A1AAC" w:rsidRDefault="00B77DA7" w:rsidP="004F2E91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53B0C" w14:textId="77777777" w:rsidR="00B77DA7" w:rsidRPr="003A1AAC" w:rsidRDefault="00B77DA7" w:rsidP="004F2E91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721EF" w14:textId="77777777" w:rsidR="00B77DA7" w:rsidRPr="003A1AAC" w:rsidRDefault="00B77DA7" w:rsidP="004F2E91">
            <w:pPr>
              <w:pStyle w:val="TAH"/>
            </w:pPr>
            <w:r w:rsidRPr="003A1AAC">
              <w:t>Description</w:t>
            </w:r>
          </w:p>
        </w:tc>
      </w:tr>
      <w:tr w:rsidR="00B77DA7" w:rsidRPr="00790172" w14:paraId="0C37C114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3A2A54" w14:textId="77777777" w:rsidR="00B77DA7" w:rsidRPr="003A1AAC" w:rsidRDefault="00B77DA7" w:rsidP="004F2E91">
            <w:pPr>
              <w:pStyle w:val="TAL"/>
              <w:rPr>
                <w:lang w:eastAsia="zh-CN"/>
              </w:rPr>
            </w:pPr>
            <w:r>
              <w:t xml:space="preserve">CAPIF core function </w:t>
            </w:r>
            <w:r w:rsidRPr="003A1AAC">
              <w:t>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6C024" w14:textId="77777777" w:rsidR="00B77DA7" w:rsidRPr="003A1AAC" w:rsidRDefault="00B77DA7" w:rsidP="004F2E91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60703" w14:textId="77777777" w:rsidR="00B77DA7" w:rsidRPr="003A1AAC" w:rsidRDefault="00B77DA7" w:rsidP="004F2E91">
            <w:pPr>
              <w:pStyle w:val="TAL"/>
            </w:pPr>
            <w:r w:rsidRPr="003A1AAC">
              <w:t xml:space="preserve">Identity information of the </w:t>
            </w:r>
            <w:r>
              <w:t>CAPIF core function</w:t>
            </w:r>
            <w:r w:rsidRPr="003A1AAC">
              <w:t xml:space="preserve"> </w:t>
            </w:r>
            <w:r w:rsidRPr="003A1AAC">
              <w:rPr>
                <w:lang w:eastAsia="zh-CN"/>
              </w:rPr>
              <w:t>discovering service APIs</w:t>
            </w:r>
            <w:r>
              <w:t xml:space="preserve"> </w:t>
            </w:r>
          </w:p>
        </w:tc>
      </w:tr>
      <w:tr w:rsidR="00B77DA7" w:rsidRPr="00790172" w14:paraId="1F8FEDE1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6DE94" w14:textId="77777777" w:rsidR="00B77DA7" w:rsidRPr="003A1AAC" w:rsidRDefault="00B77DA7" w:rsidP="004F2E9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Query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C5A418" w14:textId="77777777" w:rsidR="00B77DA7" w:rsidRPr="003A1AAC" w:rsidRDefault="00B77DA7" w:rsidP="004F2E9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4D567" w14:textId="3EB38CC6" w:rsidR="00B77DA7" w:rsidRDefault="00B77DA7" w:rsidP="004F2E91">
            <w:pPr>
              <w:pStyle w:val="TAL"/>
              <w:rPr>
                <w:noProof/>
                <w:lang w:val="en-US"/>
              </w:rPr>
            </w:pPr>
            <w:r w:rsidRPr="003A1AAC">
              <w:rPr>
                <w:noProof/>
              </w:rPr>
              <w:t>Criteria for discovering matching</w:t>
            </w:r>
            <w:r w:rsidRPr="00790172">
              <w:rPr>
                <w:noProof/>
                <w:lang w:val="en-US"/>
              </w:rPr>
              <w:t xml:space="preserve"> service APIs </w:t>
            </w:r>
            <w:r>
              <w:rPr>
                <w:noProof/>
                <w:lang w:val="en-US"/>
              </w:rPr>
              <w:t xml:space="preserve">or CAPIF core function </w:t>
            </w:r>
            <w:r w:rsidRPr="00790172">
              <w:rPr>
                <w:noProof/>
                <w:lang w:val="en-US"/>
              </w:rPr>
              <w:t xml:space="preserve">(e.g. </w:t>
            </w:r>
            <w:r>
              <w:rPr>
                <w:noProof/>
                <w:lang w:val="en-US"/>
              </w:rPr>
              <w:t xml:space="preserve">service </w:t>
            </w:r>
            <w:r w:rsidRPr="00790172">
              <w:rPr>
                <w:noProof/>
                <w:lang w:val="en-US"/>
              </w:rPr>
              <w:t xml:space="preserve">API </w:t>
            </w:r>
            <w:r w:rsidRPr="00F73640">
              <w:rPr>
                <w:noProof/>
                <w:lang w:val="en-US"/>
              </w:rPr>
              <w:t>category</w:t>
            </w:r>
            <w:r w:rsidRPr="00790172">
              <w:rPr>
                <w:noProof/>
                <w:lang w:val="en-US"/>
              </w:rPr>
              <w:t xml:space="preserve">, </w:t>
            </w:r>
            <w:r>
              <w:t xml:space="preserve">Serving Area Information (optional), </w:t>
            </w:r>
            <w:r w:rsidRPr="00A47734">
              <w:t>UE IP address (optional),</w:t>
            </w:r>
            <w:r>
              <w:t xml:space="preserve"> </w:t>
            </w:r>
            <w:r w:rsidRPr="00DF7C30">
              <w:t>preferred</w:t>
            </w:r>
            <w:r>
              <w:t xml:space="preserve"> AEF location (optional), </w:t>
            </w:r>
            <w:r w:rsidRPr="001C1B88">
              <w:t xml:space="preserve">required API provider name (optional), </w:t>
            </w:r>
            <w:r w:rsidRPr="00790172">
              <w:rPr>
                <w:noProof/>
                <w:lang w:val="en-US"/>
              </w:rPr>
              <w:t>interfaces, protocols</w:t>
            </w:r>
            <w:r>
              <w:rPr>
                <w:noProof/>
                <w:lang w:val="en-US"/>
              </w:rPr>
              <w:t xml:space="preserve">, </w:t>
            </w:r>
            <w:del w:id="4" w:author="swx_rev1" w:date="2024-07-23T16:41:00Z">
              <w:r w:rsidDel="00B77DA7">
                <w:delText>service API category</w:delText>
              </w:r>
              <w:r w:rsidRPr="00761567" w:rsidDel="00B77DA7">
                <w:delText xml:space="preserve">, </w:delText>
              </w:r>
            </w:del>
            <w:r w:rsidRPr="00761567">
              <w:t>Service KPIs (optional)</w:t>
            </w:r>
            <w:r w:rsidRPr="00790172">
              <w:rPr>
                <w:noProof/>
                <w:lang w:val="en-US"/>
              </w:rPr>
              <w:t xml:space="preserve">) </w:t>
            </w:r>
          </w:p>
          <w:p w14:paraId="70EBC275" w14:textId="77777777" w:rsidR="00B77DA7" w:rsidRPr="00790172" w:rsidRDefault="00B77DA7" w:rsidP="004F2E91">
            <w:pPr>
              <w:pStyle w:val="TAL"/>
              <w:rPr>
                <w:noProof/>
                <w:lang w:val="en-US"/>
              </w:rPr>
            </w:pPr>
            <w:r w:rsidRPr="00790172">
              <w:rPr>
                <w:noProof/>
                <w:lang w:val="en-US"/>
              </w:rPr>
              <w:t>(</w:t>
            </w:r>
            <w:r>
              <w:rPr>
                <w:noProof/>
                <w:lang w:val="en-US"/>
              </w:rPr>
              <w:t>s</w:t>
            </w:r>
            <w:r w:rsidRPr="00790172">
              <w:rPr>
                <w:noProof/>
                <w:lang w:val="en-US"/>
              </w:rPr>
              <w:t>ee</w:t>
            </w:r>
            <w:r>
              <w:rPr>
                <w:noProof/>
                <w:lang w:val="en-US"/>
              </w:rPr>
              <w:t> </w:t>
            </w:r>
            <w:r w:rsidRPr="00790172">
              <w:rPr>
                <w:noProof/>
                <w:lang w:val="en-US"/>
              </w:rPr>
              <w:t>NOTE)</w:t>
            </w:r>
          </w:p>
        </w:tc>
      </w:tr>
      <w:tr w:rsidR="00B77DA7" w:rsidRPr="00790172" w14:paraId="3D7D3041" w14:textId="77777777" w:rsidTr="004F2E9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58F73" w14:textId="77777777" w:rsidR="00B77DA7" w:rsidRPr="003A1AAC" w:rsidRDefault="00B77DA7" w:rsidP="004F2E91">
            <w:pPr>
              <w:pStyle w:val="TAN"/>
            </w:pPr>
            <w:r w:rsidRPr="003A1AAC">
              <w:t>NOTE:</w:t>
            </w:r>
            <w:r w:rsidRPr="003A1AAC">
              <w:tab/>
              <w:t>It should be possible to discover all the service APIs.</w:t>
            </w:r>
          </w:p>
        </w:tc>
      </w:tr>
    </w:tbl>
    <w:p w14:paraId="06B102A9" w14:textId="77777777" w:rsidR="00B77DA7" w:rsidRPr="00790172" w:rsidRDefault="00B77DA7" w:rsidP="00B77DA7"/>
    <w:p w14:paraId="4FBFC717" w14:textId="77777777" w:rsidR="00B77DA7" w:rsidRPr="00551ACA" w:rsidRDefault="00B77DA7" w:rsidP="00B77DA7">
      <w:pPr>
        <w:pStyle w:val="4"/>
      </w:pPr>
      <w:bookmarkStart w:id="5" w:name="_Toc171683671"/>
      <w:r w:rsidRPr="00551ACA">
        <w:t>8.</w:t>
      </w:r>
      <w:r>
        <w:t>25</w:t>
      </w:r>
      <w:r w:rsidRPr="00551ACA">
        <w:t>.2.</w:t>
      </w:r>
      <w:r>
        <w:t>4</w:t>
      </w:r>
      <w:r w:rsidRPr="00551ACA">
        <w:tab/>
      </w:r>
      <w:r w:rsidRPr="00331745">
        <w:t>Interconnec</w:t>
      </w:r>
      <w:r>
        <w:t>tion service API discover response</w:t>
      </w:r>
      <w:bookmarkEnd w:id="5"/>
    </w:p>
    <w:p w14:paraId="0B4591F4" w14:textId="77777777" w:rsidR="00B77DA7" w:rsidRPr="00790172" w:rsidRDefault="00B77DA7" w:rsidP="00B77DA7">
      <w:r w:rsidRPr="00790172">
        <w:t>Table 8.</w:t>
      </w:r>
      <w:r>
        <w:rPr>
          <w:lang w:eastAsia="zh-CN"/>
        </w:rPr>
        <w:t>25</w:t>
      </w:r>
      <w:r w:rsidRPr="00790172">
        <w:rPr>
          <w:lang w:eastAsia="zh-CN"/>
        </w:rPr>
        <w:t>.2.</w:t>
      </w:r>
      <w:r>
        <w:rPr>
          <w:lang w:eastAsia="zh-CN"/>
        </w:rPr>
        <w:t>4</w:t>
      </w:r>
      <w:r w:rsidRPr="00790172">
        <w:rPr>
          <w:lang w:eastAsia="zh-CN"/>
        </w:rPr>
        <w:t>-1</w:t>
      </w:r>
      <w:r w:rsidRPr="00790172">
        <w:t xml:space="preserve"> describes the information flow </w:t>
      </w:r>
      <w:r>
        <w:t>i</w:t>
      </w:r>
      <w:r w:rsidRPr="0073313F">
        <w:t xml:space="preserve">nterconnection service API discover </w:t>
      </w:r>
      <w:r w:rsidRPr="00790172">
        <w:t xml:space="preserve">response from </w:t>
      </w:r>
      <w:r>
        <w:t>one</w:t>
      </w:r>
      <w:r w:rsidRPr="00790172">
        <w:t xml:space="preserve"> CAPIF core function to </w:t>
      </w:r>
      <w:r>
        <w:t>another</w:t>
      </w:r>
      <w:r w:rsidRPr="00790172">
        <w:t xml:space="preserve"> </w:t>
      </w:r>
      <w:r>
        <w:rPr>
          <w:lang w:eastAsia="zh-CN"/>
        </w:rPr>
        <w:t>CAPIF core function</w:t>
      </w:r>
      <w:r w:rsidRPr="00790172">
        <w:t>.</w:t>
      </w:r>
    </w:p>
    <w:p w14:paraId="06FCF3E4" w14:textId="77777777" w:rsidR="00B77DA7" w:rsidRPr="00331745" w:rsidRDefault="00B77DA7" w:rsidP="00B77DA7">
      <w:pPr>
        <w:pStyle w:val="TH"/>
      </w:pPr>
      <w:r w:rsidRPr="00790172">
        <w:t>Table 8.</w:t>
      </w:r>
      <w:r>
        <w:rPr>
          <w:lang w:val="en-US" w:eastAsia="zh-CN"/>
        </w:rPr>
        <w:t>25</w:t>
      </w:r>
      <w:r w:rsidRPr="00790172">
        <w:t>.</w:t>
      </w:r>
      <w:r w:rsidRPr="00790172">
        <w:rPr>
          <w:lang w:val="en-US"/>
        </w:rPr>
        <w:t>2</w:t>
      </w:r>
      <w:r w:rsidRPr="00790172">
        <w:t>.</w:t>
      </w:r>
      <w:r>
        <w:rPr>
          <w:lang w:val="en-US"/>
        </w:rPr>
        <w:t>4</w:t>
      </w:r>
      <w:r w:rsidRPr="00790172">
        <w:t xml:space="preserve">-1: </w:t>
      </w:r>
      <w:r w:rsidRPr="00331745">
        <w:t>Interconnect</w:t>
      </w:r>
      <w:r>
        <w:t>ion service API discover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77DA7" w:rsidRPr="00790172" w14:paraId="11D75AEC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538C9" w14:textId="77777777" w:rsidR="00B77DA7" w:rsidRPr="003A1AAC" w:rsidRDefault="00B77DA7" w:rsidP="004F2E91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005161" w14:textId="77777777" w:rsidR="00B77DA7" w:rsidRPr="003A1AAC" w:rsidRDefault="00B77DA7" w:rsidP="004F2E91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EF8B1" w14:textId="77777777" w:rsidR="00B77DA7" w:rsidRPr="003A1AAC" w:rsidRDefault="00B77DA7" w:rsidP="004F2E91">
            <w:pPr>
              <w:pStyle w:val="TAH"/>
            </w:pPr>
            <w:r w:rsidRPr="003A1AAC">
              <w:t>Description</w:t>
            </w:r>
          </w:p>
        </w:tc>
      </w:tr>
      <w:tr w:rsidR="00B77DA7" w:rsidRPr="00790172" w14:paraId="400BC62E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C7C131" w14:textId="77777777" w:rsidR="00B77DA7" w:rsidRPr="003A1AAC" w:rsidRDefault="00B77DA7" w:rsidP="004F2E91">
            <w:pPr>
              <w:pStyle w:val="TAL"/>
            </w:pPr>
            <w:r w:rsidRPr="003A1AAC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4B23C8" w14:textId="77777777" w:rsidR="00B77DA7" w:rsidRPr="003A1AAC" w:rsidRDefault="00B77DA7" w:rsidP="004F2E91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8853A" w14:textId="77777777" w:rsidR="00B77DA7" w:rsidRPr="003A1AAC" w:rsidRDefault="00B77DA7" w:rsidP="004F2E91">
            <w:pPr>
              <w:pStyle w:val="TAL"/>
            </w:pPr>
            <w:r w:rsidRPr="003A1AAC">
              <w:rPr>
                <w:rFonts w:hint="eastAsia"/>
                <w:lang w:eastAsia="zh-CN"/>
              </w:rPr>
              <w:t xml:space="preserve">Indicates the success or failure of </w:t>
            </w:r>
            <w:r w:rsidRPr="003A1AAC">
              <w:rPr>
                <w:lang w:eastAsia="zh-CN"/>
              </w:rPr>
              <w:t>the discovery of the service API information</w:t>
            </w:r>
          </w:p>
        </w:tc>
      </w:tr>
      <w:tr w:rsidR="00B77DA7" w:rsidRPr="00790172" w14:paraId="7B5BDCD7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BEB0D3" w14:textId="77777777" w:rsidR="00B77DA7" w:rsidRPr="003A1AAC" w:rsidRDefault="00B77DA7" w:rsidP="004F2E9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924787" w14:textId="77777777" w:rsidR="00B77DA7" w:rsidRDefault="00B77DA7" w:rsidP="004F2E9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O</w:t>
            </w:r>
          </w:p>
          <w:p w14:paraId="4ACEB459" w14:textId="77777777" w:rsidR="00B77DA7" w:rsidRPr="003A1AAC" w:rsidRDefault="00B77DA7" w:rsidP="004F2E9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(</w:t>
            </w:r>
            <w:r>
              <w:rPr>
                <w:lang w:val="en-US" w:eastAsia="zh-CN"/>
              </w:rPr>
              <w:t>s</w:t>
            </w:r>
            <w:r w:rsidRPr="003A1AAC">
              <w:rPr>
                <w:lang w:eastAsia="zh-CN"/>
              </w:rPr>
              <w:t>ee</w:t>
            </w:r>
            <w:r>
              <w:rPr>
                <w:lang w:eastAsia="zh-CN"/>
              </w:rPr>
              <w:t> </w:t>
            </w:r>
            <w:r w:rsidRPr="003A1AAC">
              <w:rPr>
                <w:lang w:eastAsia="zh-CN"/>
              </w:rP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99DE9" w14:textId="77777777" w:rsidR="00B77DA7" w:rsidRPr="003A1AAC" w:rsidRDefault="00B77DA7" w:rsidP="004F2E91">
            <w:pPr>
              <w:pStyle w:val="TAL"/>
              <w:rPr>
                <w:lang w:eastAsia="zh-CN"/>
              </w:rPr>
            </w:pPr>
            <w:r w:rsidRPr="003A1AAC">
              <w:rPr>
                <w:noProof/>
              </w:rPr>
              <w:t xml:space="preserve">List of service APIs corresponding to the request, including </w:t>
            </w:r>
            <w:r w:rsidRPr="00F73640">
              <w:rPr>
                <w:noProof/>
              </w:rPr>
              <w:t xml:space="preserve">service </w:t>
            </w:r>
            <w:r w:rsidRPr="003A1AAC">
              <w:rPr>
                <w:noProof/>
              </w:rPr>
              <w:t xml:space="preserve">API </w:t>
            </w:r>
            <w:r w:rsidRPr="00F73640">
              <w:rPr>
                <w:noProof/>
              </w:rPr>
              <w:t>information as specified in Table 8.25.2.1-1.</w:t>
            </w:r>
          </w:p>
        </w:tc>
      </w:tr>
      <w:tr w:rsidR="00B77DA7" w:rsidRPr="00790172" w14:paraId="1FB8304A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42536" w14:textId="77777777" w:rsidR="00B77DA7" w:rsidRPr="003A1AAC" w:rsidRDefault="00B77DA7" w:rsidP="004F2E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CAPIF core function 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43AE6" w14:textId="77777777" w:rsidR="00B77DA7" w:rsidRDefault="00B77DA7" w:rsidP="004F2E9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O</w:t>
            </w:r>
          </w:p>
          <w:p w14:paraId="48D43876" w14:textId="77777777" w:rsidR="00B77DA7" w:rsidRPr="003A1AAC" w:rsidRDefault="00B77DA7" w:rsidP="004F2E9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(</w:t>
            </w:r>
            <w:r>
              <w:rPr>
                <w:lang w:val="en-US" w:eastAsia="zh-CN"/>
              </w:rPr>
              <w:t>s</w:t>
            </w:r>
            <w:r w:rsidRPr="003A1AAC">
              <w:rPr>
                <w:lang w:eastAsia="zh-CN"/>
              </w:rPr>
              <w:t>ee</w:t>
            </w:r>
            <w:r>
              <w:rPr>
                <w:lang w:eastAsia="zh-CN"/>
              </w:rPr>
              <w:t> </w:t>
            </w:r>
            <w:r w:rsidRPr="003A1AAC">
              <w:rPr>
                <w:lang w:eastAsia="zh-CN"/>
              </w:rP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86D579" w14:textId="092C5FC0" w:rsidR="00B77DA7" w:rsidRPr="003A1AAC" w:rsidRDefault="00B77DA7" w:rsidP="00B77DA7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Indicates the CAPIF core function matching </w:t>
            </w:r>
            <w:del w:id="6" w:author="swx_rev1" w:date="2024-07-23T16:42:00Z">
              <w:r w:rsidDel="00B77DA7">
                <w:rPr>
                  <w:noProof/>
                </w:rPr>
                <w:delText xml:space="preserve">the service API category in </w:delText>
              </w:r>
            </w:del>
            <w:r>
              <w:rPr>
                <w:noProof/>
              </w:rPr>
              <w:t>the query criteria</w:t>
            </w:r>
          </w:p>
        </w:tc>
      </w:tr>
      <w:tr w:rsidR="00B77DA7" w:rsidRPr="00790172" w14:paraId="32EA51FE" w14:textId="77777777" w:rsidTr="004F2E9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15C99" w14:textId="77777777" w:rsidR="00B77DA7" w:rsidRPr="003A1AAC" w:rsidRDefault="00B77DA7" w:rsidP="004F2E91">
            <w:pPr>
              <w:pStyle w:val="TAN"/>
            </w:pPr>
            <w:r w:rsidRPr="003A1AAC">
              <w:t>NOTE:</w:t>
            </w:r>
            <w:r w:rsidRPr="003A1AAC">
              <w:tab/>
            </w:r>
            <w:r>
              <w:t>The service API information or the CAPIF core function identity information or both s</w:t>
            </w:r>
            <w:r w:rsidRPr="003A1AAC">
              <w:t>hall be present</w:t>
            </w:r>
            <w:r>
              <w:t>,</w:t>
            </w:r>
            <w:r w:rsidRPr="003A1AAC">
              <w:t xml:space="preserve"> if the Result information element indicates that the </w:t>
            </w:r>
            <w:r>
              <w:t xml:space="preserve">interconnection </w:t>
            </w:r>
            <w:r w:rsidRPr="003A1AAC">
              <w:t>service API discover operation is successful. Otherwise</w:t>
            </w:r>
            <w:r>
              <w:t>,</w:t>
            </w:r>
            <w:r w:rsidRPr="003A1AAC">
              <w:t xml:space="preserve"> </w:t>
            </w:r>
            <w:r>
              <w:t>both</w:t>
            </w:r>
            <w:r w:rsidRPr="003A1AAC">
              <w:t xml:space="preserve"> shall not be present.</w:t>
            </w:r>
          </w:p>
        </w:tc>
      </w:tr>
    </w:tbl>
    <w:p w14:paraId="62585337" w14:textId="77777777" w:rsidR="00B77DA7" w:rsidRDefault="00B77DA7" w:rsidP="00B77DA7"/>
    <w:p w14:paraId="0C0001E0" w14:textId="77777777" w:rsidR="00B77DA7" w:rsidRPr="002465B5" w:rsidRDefault="00B77DA7" w:rsidP="00B77DA7">
      <w:pPr>
        <w:pStyle w:val="4"/>
      </w:pPr>
      <w:bookmarkStart w:id="7" w:name="_Toc171683674"/>
      <w:r w:rsidRPr="002465B5">
        <w:t>8.</w:t>
      </w:r>
      <w:r>
        <w:t>25</w:t>
      </w:r>
      <w:r w:rsidRPr="002465B5">
        <w:t>.3.2</w:t>
      </w:r>
      <w:r>
        <w:tab/>
        <w:t>Service</w:t>
      </w:r>
      <w:r w:rsidRPr="002465B5">
        <w:t xml:space="preserve"> API discover</w:t>
      </w:r>
      <w:r>
        <w:t>y</w:t>
      </w:r>
      <w:r w:rsidRPr="002465B5">
        <w:t xml:space="preserve"> </w:t>
      </w:r>
      <w:r>
        <w:t>involving multiple CCFs</w:t>
      </w:r>
      <w:bookmarkEnd w:id="7"/>
      <w:r w:rsidRPr="002465B5">
        <w:t xml:space="preserve"> </w:t>
      </w:r>
    </w:p>
    <w:p w14:paraId="7754B421" w14:textId="77777777" w:rsidR="00B77DA7" w:rsidRPr="002465B5" w:rsidRDefault="00B77DA7" w:rsidP="00B77DA7">
      <w:pPr>
        <w:rPr>
          <w:lang w:val="en-US"/>
        </w:rPr>
      </w:pPr>
      <w:r w:rsidRPr="002465B5">
        <w:rPr>
          <w:lang w:val="en-US"/>
        </w:rPr>
        <w:t>Th</w:t>
      </w:r>
      <w:r>
        <w:rPr>
          <w:lang w:val="en-US"/>
        </w:rPr>
        <w:t>is</w:t>
      </w:r>
      <w:r w:rsidRPr="002465B5">
        <w:rPr>
          <w:lang w:val="en-US"/>
        </w:rPr>
        <w:t xml:space="preserve"> su</w:t>
      </w:r>
      <w:r>
        <w:rPr>
          <w:lang w:val="en-US"/>
        </w:rPr>
        <w:t>b</w:t>
      </w:r>
      <w:r w:rsidRPr="002465B5">
        <w:rPr>
          <w:lang w:val="en-US"/>
        </w:rPr>
        <w:t>clau</w:t>
      </w:r>
      <w:r>
        <w:rPr>
          <w:lang w:val="en-US"/>
        </w:rPr>
        <w:t>s</w:t>
      </w:r>
      <w:r w:rsidRPr="002465B5">
        <w:rPr>
          <w:lang w:val="en-US"/>
        </w:rPr>
        <w:t xml:space="preserve">e describes a procedure for service API </w:t>
      </w:r>
      <w:r>
        <w:rPr>
          <w:lang w:val="en-US"/>
        </w:rPr>
        <w:t>discovery involving multiple CCFs</w:t>
      </w:r>
    </w:p>
    <w:p w14:paraId="078F5A51" w14:textId="77777777" w:rsidR="00B77DA7" w:rsidRPr="002465B5" w:rsidRDefault="00B77DA7" w:rsidP="00B77DA7">
      <w:pPr>
        <w:rPr>
          <w:lang w:val="en-US"/>
        </w:rPr>
      </w:pPr>
      <w:r w:rsidRPr="002465B5">
        <w:rPr>
          <w:lang w:val="en-US"/>
        </w:rPr>
        <w:t>Pre-condition:</w:t>
      </w:r>
    </w:p>
    <w:p w14:paraId="21888083" w14:textId="77777777" w:rsidR="00B77DA7" w:rsidRPr="002465B5" w:rsidRDefault="00B77DA7" w:rsidP="00B77DA7">
      <w:pPr>
        <w:pStyle w:val="B1"/>
        <w:rPr>
          <w:lang w:val="en-US"/>
        </w:rPr>
      </w:pPr>
      <w:r w:rsidRPr="002465B5">
        <w:rPr>
          <w:lang w:val="en-US"/>
        </w:rPr>
        <w:t>1.</w:t>
      </w:r>
      <w:r w:rsidRPr="002465B5">
        <w:rPr>
          <w:lang w:val="en-US"/>
        </w:rPr>
        <w:tab/>
        <w:t xml:space="preserve">CCF-A and CCF-B connect to each other, and either belong to the </w:t>
      </w:r>
      <w:r>
        <w:rPr>
          <w:lang w:val="en-US"/>
        </w:rPr>
        <w:t>single trust domain of the</w:t>
      </w:r>
      <w:r w:rsidRPr="002465B5">
        <w:rPr>
          <w:lang w:val="en-US"/>
        </w:rPr>
        <w:t xml:space="preserve"> same CAPIF </w:t>
      </w:r>
      <w:r>
        <w:rPr>
          <w:lang w:val="en-US"/>
        </w:rPr>
        <w:t xml:space="preserve">provider </w:t>
      </w:r>
      <w:r w:rsidRPr="002465B5">
        <w:rPr>
          <w:lang w:val="en-US"/>
        </w:rPr>
        <w:t xml:space="preserve">or </w:t>
      </w:r>
      <w:r>
        <w:rPr>
          <w:lang w:val="en-US"/>
        </w:rPr>
        <w:t xml:space="preserve">trust domains of </w:t>
      </w:r>
      <w:r w:rsidRPr="002465B5">
        <w:rPr>
          <w:lang w:val="en-US"/>
        </w:rPr>
        <w:t xml:space="preserve">different CAPIF </w:t>
      </w:r>
      <w:r>
        <w:rPr>
          <w:lang w:val="en-US"/>
        </w:rPr>
        <w:t>providers</w:t>
      </w:r>
      <w:r w:rsidRPr="002465B5">
        <w:rPr>
          <w:lang w:val="en-US"/>
        </w:rPr>
        <w:t>.</w:t>
      </w:r>
    </w:p>
    <w:p w14:paraId="0CB6E614" w14:textId="77777777" w:rsidR="00B77DA7" w:rsidRDefault="00B77DA7" w:rsidP="00B77DA7">
      <w:pPr>
        <w:pStyle w:val="B1"/>
        <w:rPr>
          <w:lang w:val="en-US"/>
        </w:rPr>
      </w:pPr>
      <w:r w:rsidRPr="002465B5">
        <w:rPr>
          <w:lang w:val="en-US"/>
        </w:rPr>
        <w:t>2.</w:t>
      </w:r>
      <w:r w:rsidRPr="002465B5">
        <w:rPr>
          <w:lang w:val="en-US"/>
        </w:rPr>
        <w:tab/>
        <w:t xml:space="preserve">When CCF-A and CCF-B belong to </w:t>
      </w:r>
      <w:r>
        <w:rPr>
          <w:lang w:val="en-US"/>
        </w:rPr>
        <w:t>trust domains of</w:t>
      </w:r>
      <w:r w:rsidRPr="002465B5">
        <w:rPr>
          <w:lang w:val="en-US"/>
        </w:rPr>
        <w:t xml:space="preserve"> different CAPIF </w:t>
      </w:r>
      <w:r>
        <w:rPr>
          <w:lang w:val="en-US"/>
        </w:rPr>
        <w:t>providers</w:t>
      </w:r>
      <w:r w:rsidRPr="002465B5">
        <w:rPr>
          <w:lang w:val="en-US"/>
        </w:rPr>
        <w:t xml:space="preserve">, the two CAPIF </w:t>
      </w:r>
      <w:r>
        <w:rPr>
          <w:lang w:val="en-US"/>
        </w:rPr>
        <w:t xml:space="preserve">providers </w:t>
      </w:r>
      <w:r w:rsidRPr="002465B5">
        <w:rPr>
          <w:lang w:val="en-US"/>
        </w:rPr>
        <w:t>have business agreement for service API sharing.</w:t>
      </w:r>
    </w:p>
    <w:p w14:paraId="5FA5417D" w14:textId="77777777" w:rsidR="00B77DA7" w:rsidRPr="002465B5" w:rsidRDefault="00B77DA7" w:rsidP="00B77DA7">
      <w:pPr>
        <w:rPr>
          <w:noProof/>
          <w:lang w:val="en-US"/>
        </w:rPr>
      </w:pPr>
    </w:p>
    <w:p w14:paraId="61CE4966" w14:textId="77777777" w:rsidR="00B77DA7" w:rsidRPr="002465B5" w:rsidRDefault="00B77DA7" w:rsidP="00B77DA7">
      <w:pPr>
        <w:pStyle w:val="TH"/>
        <w:rPr>
          <w:noProof/>
          <w:lang w:val="en-US"/>
        </w:rPr>
      </w:pPr>
      <w:r>
        <w:object w:dxaOrig="5895" w:dyaOrig="3931" w14:anchorId="7FCD8F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4.95pt;height:196.35pt" o:ole="">
            <v:imagedata r:id="rId12" o:title=""/>
          </v:shape>
          <o:OLEObject Type="Embed" ProgID="Visio.Drawing.15" ShapeID="_x0000_i1025" DrawAspect="Content" ObjectID="_1784705027" r:id="rId13"/>
        </w:object>
      </w:r>
    </w:p>
    <w:p w14:paraId="41E2CAF6" w14:textId="590FACA4" w:rsidR="00B77DA7" w:rsidRPr="00F5647B" w:rsidRDefault="00B77DA7" w:rsidP="00B77DA7">
      <w:pPr>
        <w:pStyle w:val="TF"/>
        <w:rPr>
          <w:noProof/>
          <w:lang w:val="en-US"/>
        </w:rPr>
      </w:pPr>
      <w:r w:rsidRPr="002465B5">
        <w:rPr>
          <w:noProof/>
          <w:lang w:val="en-US"/>
        </w:rPr>
        <w:t>Figure 8.</w:t>
      </w:r>
      <w:r>
        <w:rPr>
          <w:noProof/>
          <w:lang w:val="en-US"/>
        </w:rPr>
        <w:t>25</w:t>
      </w:r>
      <w:r w:rsidRPr="002465B5">
        <w:rPr>
          <w:noProof/>
          <w:lang w:val="en-US"/>
        </w:rPr>
        <w:t xml:space="preserve">.3.2-1: </w:t>
      </w:r>
      <w:r>
        <w:rPr>
          <w:lang w:val="en-US"/>
        </w:rPr>
        <w:t xml:space="preserve">Service </w:t>
      </w:r>
      <w:r w:rsidRPr="002465B5">
        <w:t>API discover</w:t>
      </w:r>
      <w:r>
        <w:rPr>
          <w:lang w:val="en-US"/>
        </w:rPr>
        <w:t xml:space="preserve">y </w:t>
      </w:r>
      <w:del w:id="8" w:author="swx_rev1" w:date="2024-07-23T16:45:00Z">
        <w:r w:rsidDel="00B77DA7">
          <w:delText xml:space="preserve">y </w:delText>
        </w:r>
      </w:del>
      <w:r>
        <w:t>involving multiple CCFs</w:t>
      </w:r>
    </w:p>
    <w:p w14:paraId="34911157" w14:textId="77777777" w:rsidR="00B77DA7" w:rsidRDefault="00B77DA7" w:rsidP="00B77DA7">
      <w:pPr>
        <w:pStyle w:val="B1"/>
      </w:pPr>
      <w:r w:rsidRPr="002465B5">
        <w:t>1.</w:t>
      </w:r>
      <w:r w:rsidRPr="002465B5">
        <w:tab/>
      </w:r>
      <w:r w:rsidRPr="0072789D">
        <w:t>The API invoker sends a service API discover request to the C</w:t>
      </w:r>
      <w:r>
        <w:t>CF-A</w:t>
      </w:r>
      <w:r w:rsidRPr="0072789D">
        <w:t>. It includes the API invoker identity and query information.</w:t>
      </w:r>
    </w:p>
    <w:p w14:paraId="3C530581" w14:textId="28BF96FA" w:rsidR="00B77DA7" w:rsidRDefault="00B77DA7" w:rsidP="00B77DA7">
      <w:pPr>
        <w:pStyle w:val="B1"/>
      </w:pPr>
      <w:r>
        <w:t>2.</w:t>
      </w:r>
      <w:r>
        <w:tab/>
        <w:t>The CCF-A</w:t>
      </w:r>
      <w:r w:rsidRPr="0072789D">
        <w:t xml:space="preserve"> verifies the identity of the </w:t>
      </w:r>
      <w:r>
        <w:t xml:space="preserve">API invoker and </w:t>
      </w:r>
      <w:r w:rsidRPr="0072789D">
        <w:t>retrieves the stored service API(s) information</w:t>
      </w:r>
      <w:del w:id="9" w:author="swx_rev1" w:date="2024-07-23T16:43:00Z">
        <w:r w:rsidDel="00B77DA7">
          <w:delText xml:space="preserve"> and service API categories</w:delText>
        </w:r>
      </w:del>
      <w:r>
        <w:t xml:space="preserve">. The information of CCF-B </w:t>
      </w:r>
      <w:del w:id="10" w:author="swx_rev1" w:date="2024-07-23T16:43:00Z">
        <w:r w:rsidDel="00B77DA7">
          <w:delText xml:space="preserve">with the service API category </w:delText>
        </w:r>
      </w:del>
      <w:r>
        <w:t xml:space="preserve">matching the discovery criteria is returned to API invoker in the service API discover response. </w:t>
      </w:r>
    </w:p>
    <w:p w14:paraId="580709F7" w14:textId="625BCCA5" w:rsidR="00B77DA7" w:rsidDel="00B77DA7" w:rsidRDefault="00B77DA7" w:rsidP="00B77DA7">
      <w:pPr>
        <w:pStyle w:val="NO"/>
        <w:rPr>
          <w:del w:id="11" w:author="swx_rev1" w:date="2024-07-23T16:45:00Z"/>
        </w:rPr>
      </w:pPr>
      <w:del w:id="12" w:author="swx_rev1" w:date="2024-07-23T16:45:00Z">
        <w:r w:rsidDel="00B77DA7">
          <w:delText>NOTE:</w:delText>
        </w:r>
        <w:r w:rsidDel="00B77DA7">
          <w:tab/>
          <w:delText>The remaining steps are only applied when the service API category is included in the i</w:delText>
        </w:r>
        <w:r w:rsidRPr="00671DAA" w:rsidDel="00B77DA7">
          <w:delText>nterconnection API publish request</w:delText>
        </w:r>
        <w:r w:rsidDel="00B77DA7">
          <w:delText xml:space="preserve"> as described in subclause </w:delText>
        </w:r>
        <w:r w:rsidRPr="00671DAA" w:rsidDel="00B77DA7">
          <w:delText>8.</w:delText>
        </w:r>
        <w:r w:rsidDel="00B77DA7">
          <w:delText>25</w:delText>
        </w:r>
        <w:r w:rsidRPr="00671DAA" w:rsidDel="00B77DA7">
          <w:delText>.2.1</w:delText>
        </w:r>
        <w:r w:rsidDel="00B77DA7">
          <w:delText>.</w:delText>
        </w:r>
      </w:del>
    </w:p>
    <w:p w14:paraId="21163C59" w14:textId="77777777" w:rsidR="00B77DA7" w:rsidRPr="002465B5" w:rsidRDefault="00B77DA7" w:rsidP="00B77DA7">
      <w:pPr>
        <w:pStyle w:val="B1"/>
      </w:pPr>
      <w:r>
        <w:t>3.</w:t>
      </w:r>
      <w:r>
        <w:tab/>
      </w:r>
      <w:r w:rsidRPr="002465B5">
        <w:t xml:space="preserve">The </w:t>
      </w:r>
      <w:r>
        <w:t xml:space="preserve">API invoker </w:t>
      </w:r>
      <w:r w:rsidRPr="002465B5">
        <w:t>sends a</w:t>
      </w:r>
      <w:r>
        <w:t>n</w:t>
      </w:r>
      <w:r w:rsidRPr="002465B5">
        <w:t xml:space="preserve"> </w:t>
      </w:r>
      <w:r>
        <w:t>service</w:t>
      </w:r>
      <w:r w:rsidRPr="002465B5">
        <w:t xml:space="preserve"> API discover request to the CCF-B. The identity of </w:t>
      </w:r>
      <w:r>
        <w:t>API invoker</w:t>
      </w:r>
      <w:r w:rsidRPr="002465B5">
        <w:t xml:space="preserve"> is included. The query information is also provided.</w:t>
      </w:r>
    </w:p>
    <w:p w14:paraId="6D15E038" w14:textId="76C6B519" w:rsidR="00B77DA7" w:rsidRPr="002465B5" w:rsidRDefault="00B77DA7" w:rsidP="00B77DA7">
      <w:pPr>
        <w:pStyle w:val="B1"/>
      </w:pPr>
      <w:r>
        <w:t>4.</w:t>
      </w:r>
      <w:r>
        <w:tab/>
      </w:r>
      <w:r w:rsidRPr="002465B5">
        <w:t xml:space="preserve">Upon receiving the </w:t>
      </w:r>
      <w:r>
        <w:t>service</w:t>
      </w:r>
      <w:r w:rsidRPr="002465B5">
        <w:t xml:space="preserve"> API discover request, the CCF-B verifies the identity of </w:t>
      </w:r>
      <w:r>
        <w:t>the API invoker</w:t>
      </w:r>
      <w:r w:rsidRPr="002465B5">
        <w:t xml:space="preserve">. The CCF-B retrieves the stored service API(s) information as per the query information in the </w:t>
      </w:r>
      <w:r>
        <w:t xml:space="preserve">service API </w:t>
      </w:r>
      <w:r w:rsidRPr="002465B5">
        <w:t>discover request. Further, the CCF-B applies the discovery policy and performs filtering of service APIs information</w:t>
      </w:r>
      <w:r>
        <w:t xml:space="preserve"> which matches the discover</w:t>
      </w:r>
      <w:r>
        <w:rPr>
          <w:lang w:val="en-US"/>
        </w:rPr>
        <w:t>y</w:t>
      </w:r>
      <w:r>
        <w:t xml:space="preserve"> criteria</w:t>
      </w:r>
      <w:r w:rsidRPr="002465B5">
        <w:t xml:space="preserve">. </w:t>
      </w:r>
    </w:p>
    <w:p w14:paraId="53D34BFB" w14:textId="7B47C5E4" w:rsidR="00315DEC" w:rsidRDefault="00B77DA7" w:rsidP="00B77DA7">
      <w:pPr>
        <w:ind w:left="568" w:hanging="284"/>
      </w:pPr>
      <w:r>
        <w:t>5</w:t>
      </w:r>
      <w:r w:rsidRPr="002465B5">
        <w:t>.</w:t>
      </w:r>
      <w:r w:rsidRPr="002465B5">
        <w:tab/>
        <w:t>The CCF-B sends a</w:t>
      </w:r>
      <w:r>
        <w:t>n</w:t>
      </w:r>
      <w:r w:rsidRPr="002465B5">
        <w:t xml:space="preserve"> </w:t>
      </w:r>
      <w:r>
        <w:t>service</w:t>
      </w:r>
      <w:r w:rsidRPr="002465B5">
        <w:t xml:space="preserve"> API discover response to the </w:t>
      </w:r>
      <w:r>
        <w:t>API invoker</w:t>
      </w:r>
      <w:r w:rsidRPr="002465B5">
        <w:t xml:space="preserve"> with the list of service API information for which the </w:t>
      </w:r>
      <w:r>
        <w:t>API invoker</w:t>
      </w:r>
      <w:r w:rsidRPr="002465B5">
        <w:t xml:space="preserve"> has the required authorization.</w:t>
      </w:r>
    </w:p>
    <w:p w14:paraId="1F998E22" w14:textId="77777777" w:rsidR="00B77DA7" w:rsidRPr="00790172" w:rsidRDefault="00B77DA7" w:rsidP="009F0FF2"/>
    <w:sectPr w:rsidR="00B77DA7" w:rsidRPr="0079017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B49C8B" w14:textId="77777777" w:rsidR="00564F47" w:rsidRDefault="00564F47">
      <w:r>
        <w:separator/>
      </w:r>
    </w:p>
  </w:endnote>
  <w:endnote w:type="continuationSeparator" w:id="0">
    <w:p w14:paraId="4ABAB9BD" w14:textId="77777777" w:rsidR="00564F47" w:rsidRDefault="00564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52A398" w14:textId="77777777" w:rsidR="00564F47" w:rsidRDefault="00564F47">
      <w:r>
        <w:separator/>
      </w:r>
    </w:p>
  </w:footnote>
  <w:footnote w:type="continuationSeparator" w:id="0">
    <w:p w14:paraId="73D5A608" w14:textId="77777777" w:rsidR="00564F47" w:rsidRDefault="00564F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527"/>
    <w:rsid w:val="00022E4A"/>
    <w:rsid w:val="000342F2"/>
    <w:rsid w:val="00055D30"/>
    <w:rsid w:val="00062228"/>
    <w:rsid w:val="00083366"/>
    <w:rsid w:val="00093EFD"/>
    <w:rsid w:val="000A6394"/>
    <w:rsid w:val="000B1981"/>
    <w:rsid w:val="000B7FED"/>
    <w:rsid w:val="000C038A"/>
    <w:rsid w:val="000C6598"/>
    <w:rsid w:val="000D44B3"/>
    <w:rsid w:val="000D519D"/>
    <w:rsid w:val="00111B9C"/>
    <w:rsid w:val="001441F8"/>
    <w:rsid w:val="00145D43"/>
    <w:rsid w:val="00170E70"/>
    <w:rsid w:val="00192C46"/>
    <w:rsid w:val="001A08B3"/>
    <w:rsid w:val="001A7B60"/>
    <w:rsid w:val="001B52F0"/>
    <w:rsid w:val="001B75C6"/>
    <w:rsid w:val="001B7A65"/>
    <w:rsid w:val="001C3629"/>
    <w:rsid w:val="001E384C"/>
    <w:rsid w:val="001E41F3"/>
    <w:rsid w:val="001F24E5"/>
    <w:rsid w:val="00204DF5"/>
    <w:rsid w:val="00212CDE"/>
    <w:rsid w:val="0022425C"/>
    <w:rsid w:val="00230963"/>
    <w:rsid w:val="002578AA"/>
    <w:rsid w:val="0026004D"/>
    <w:rsid w:val="002640DD"/>
    <w:rsid w:val="00266F31"/>
    <w:rsid w:val="00275D12"/>
    <w:rsid w:val="00284FEB"/>
    <w:rsid w:val="002860C4"/>
    <w:rsid w:val="0029267C"/>
    <w:rsid w:val="00294220"/>
    <w:rsid w:val="002A790E"/>
    <w:rsid w:val="002B5741"/>
    <w:rsid w:val="002C2D03"/>
    <w:rsid w:val="002E3C33"/>
    <w:rsid w:val="002E472E"/>
    <w:rsid w:val="00305409"/>
    <w:rsid w:val="00315DEC"/>
    <w:rsid w:val="00323609"/>
    <w:rsid w:val="003609EF"/>
    <w:rsid w:val="0036231A"/>
    <w:rsid w:val="00374DD4"/>
    <w:rsid w:val="00382E64"/>
    <w:rsid w:val="003A0017"/>
    <w:rsid w:val="003A2C4A"/>
    <w:rsid w:val="003A30F8"/>
    <w:rsid w:val="003A6C09"/>
    <w:rsid w:val="003B0DCC"/>
    <w:rsid w:val="003B3098"/>
    <w:rsid w:val="003C3D2F"/>
    <w:rsid w:val="003C7C4F"/>
    <w:rsid w:val="003D0891"/>
    <w:rsid w:val="003E1A36"/>
    <w:rsid w:val="003E2A72"/>
    <w:rsid w:val="0040781F"/>
    <w:rsid w:val="00410371"/>
    <w:rsid w:val="0041139E"/>
    <w:rsid w:val="00422396"/>
    <w:rsid w:val="004242F1"/>
    <w:rsid w:val="00444F75"/>
    <w:rsid w:val="004467BF"/>
    <w:rsid w:val="00472066"/>
    <w:rsid w:val="004804C5"/>
    <w:rsid w:val="00484E93"/>
    <w:rsid w:val="004A2916"/>
    <w:rsid w:val="004B75B7"/>
    <w:rsid w:val="004B7D0D"/>
    <w:rsid w:val="004C1194"/>
    <w:rsid w:val="004D4682"/>
    <w:rsid w:val="005141D9"/>
    <w:rsid w:val="0051580D"/>
    <w:rsid w:val="00520D6A"/>
    <w:rsid w:val="00521720"/>
    <w:rsid w:val="00521CE6"/>
    <w:rsid w:val="0053559A"/>
    <w:rsid w:val="00547111"/>
    <w:rsid w:val="00563434"/>
    <w:rsid w:val="00564F47"/>
    <w:rsid w:val="00576B4B"/>
    <w:rsid w:val="00587AC7"/>
    <w:rsid w:val="00592708"/>
    <w:rsid w:val="00592D74"/>
    <w:rsid w:val="005A25E6"/>
    <w:rsid w:val="005A2FC3"/>
    <w:rsid w:val="005D268E"/>
    <w:rsid w:val="005E2C44"/>
    <w:rsid w:val="005F55AF"/>
    <w:rsid w:val="0060179E"/>
    <w:rsid w:val="00621188"/>
    <w:rsid w:val="006257ED"/>
    <w:rsid w:val="00630377"/>
    <w:rsid w:val="006413BE"/>
    <w:rsid w:val="006434C1"/>
    <w:rsid w:val="00653DE4"/>
    <w:rsid w:val="00665C47"/>
    <w:rsid w:val="00695808"/>
    <w:rsid w:val="006A51FE"/>
    <w:rsid w:val="006A5800"/>
    <w:rsid w:val="006B46FB"/>
    <w:rsid w:val="006C493D"/>
    <w:rsid w:val="006D03D3"/>
    <w:rsid w:val="006D6F6A"/>
    <w:rsid w:val="006E21FB"/>
    <w:rsid w:val="006E276D"/>
    <w:rsid w:val="006E4324"/>
    <w:rsid w:val="006E6766"/>
    <w:rsid w:val="00701878"/>
    <w:rsid w:val="00703AC8"/>
    <w:rsid w:val="007260D7"/>
    <w:rsid w:val="00756ABD"/>
    <w:rsid w:val="00792342"/>
    <w:rsid w:val="00795111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7F7B46"/>
    <w:rsid w:val="008040A8"/>
    <w:rsid w:val="00827761"/>
    <w:rsid w:val="008279FA"/>
    <w:rsid w:val="00841DD9"/>
    <w:rsid w:val="008444CD"/>
    <w:rsid w:val="008465B6"/>
    <w:rsid w:val="008551FD"/>
    <w:rsid w:val="00857661"/>
    <w:rsid w:val="0085799E"/>
    <w:rsid w:val="008626E7"/>
    <w:rsid w:val="00870EE7"/>
    <w:rsid w:val="008809A4"/>
    <w:rsid w:val="008863B9"/>
    <w:rsid w:val="00890561"/>
    <w:rsid w:val="00893262"/>
    <w:rsid w:val="00893DEB"/>
    <w:rsid w:val="008A45A6"/>
    <w:rsid w:val="008C2BFC"/>
    <w:rsid w:val="008D1FC7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32425"/>
    <w:rsid w:val="00941E30"/>
    <w:rsid w:val="0094550F"/>
    <w:rsid w:val="009777D9"/>
    <w:rsid w:val="00991B88"/>
    <w:rsid w:val="009A5753"/>
    <w:rsid w:val="009A579D"/>
    <w:rsid w:val="009E3297"/>
    <w:rsid w:val="009E602B"/>
    <w:rsid w:val="009E6C25"/>
    <w:rsid w:val="009E7C21"/>
    <w:rsid w:val="009F0FF2"/>
    <w:rsid w:val="009F46DE"/>
    <w:rsid w:val="009F734F"/>
    <w:rsid w:val="009F7839"/>
    <w:rsid w:val="00A16496"/>
    <w:rsid w:val="00A216DB"/>
    <w:rsid w:val="00A246B6"/>
    <w:rsid w:val="00A35409"/>
    <w:rsid w:val="00A43A78"/>
    <w:rsid w:val="00A47E70"/>
    <w:rsid w:val="00A50CF0"/>
    <w:rsid w:val="00A5130A"/>
    <w:rsid w:val="00A52622"/>
    <w:rsid w:val="00A640A6"/>
    <w:rsid w:val="00A71094"/>
    <w:rsid w:val="00A7671C"/>
    <w:rsid w:val="00AA2CBC"/>
    <w:rsid w:val="00AC1EC0"/>
    <w:rsid w:val="00AC5820"/>
    <w:rsid w:val="00AD1CD8"/>
    <w:rsid w:val="00AF1664"/>
    <w:rsid w:val="00B05E93"/>
    <w:rsid w:val="00B15F7C"/>
    <w:rsid w:val="00B258BB"/>
    <w:rsid w:val="00B4478E"/>
    <w:rsid w:val="00B6089B"/>
    <w:rsid w:val="00B67B97"/>
    <w:rsid w:val="00B737AD"/>
    <w:rsid w:val="00B77DA7"/>
    <w:rsid w:val="00B843DD"/>
    <w:rsid w:val="00B968C8"/>
    <w:rsid w:val="00BA3EC5"/>
    <w:rsid w:val="00BA51D9"/>
    <w:rsid w:val="00BB5DFC"/>
    <w:rsid w:val="00BC3BAC"/>
    <w:rsid w:val="00BD279D"/>
    <w:rsid w:val="00BD6BB8"/>
    <w:rsid w:val="00BD7E12"/>
    <w:rsid w:val="00BE3D77"/>
    <w:rsid w:val="00BF038A"/>
    <w:rsid w:val="00BF24E3"/>
    <w:rsid w:val="00C013E0"/>
    <w:rsid w:val="00C24BF9"/>
    <w:rsid w:val="00C31A5B"/>
    <w:rsid w:val="00C37AA3"/>
    <w:rsid w:val="00C577C8"/>
    <w:rsid w:val="00C578FA"/>
    <w:rsid w:val="00C652FC"/>
    <w:rsid w:val="00C6656A"/>
    <w:rsid w:val="00C66BA2"/>
    <w:rsid w:val="00C67D2B"/>
    <w:rsid w:val="00C85DD1"/>
    <w:rsid w:val="00C87046"/>
    <w:rsid w:val="00C870F6"/>
    <w:rsid w:val="00C95985"/>
    <w:rsid w:val="00CB0278"/>
    <w:rsid w:val="00CB31C3"/>
    <w:rsid w:val="00CB5455"/>
    <w:rsid w:val="00CC5026"/>
    <w:rsid w:val="00CC68D0"/>
    <w:rsid w:val="00CD2845"/>
    <w:rsid w:val="00CE6350"/>
    <w:rsid w:val="00D03F9A"/>
    <w:rsid w:val="00D06D51"/>
    <w:rsid w:val="00D12996"/>
    <w:rsid w:val="00D24991"/>
    <w:rsid w:val="00D47F9D"/>
    <w:rsid w:val="00D50255"/>
    <w:rsid w:val="00D6034E"/>
    <w:rsid w:val="00D639BB"/>
    <w:rsid w:val="00D65127"/>
    <w:rsid w:val="00D66520"/>
    <w:rsid w:val="00D77476"/>
    <w:rsid w:val="00D83326"/>
    <w:rsid w:val="00D84366"/>
    <w:rsid w:val="00D84AE9"/>
    <w:rsid w:val="00DE34CF"/>
    <w:rsid w:val="00DE548E"/>
    <w:rsid w:val="00E13339"/>
    <w:rsid w:val="00E13F3D"/>
    <w:rsid w:val="00E15502"/>
    <w:rsid w:val="00E34898"/>
    <w:rsid w:val="00E4063B"/>
    <w:rsid w:val="00E451D5"/>
    <w:rsid w:val="00E54524"/>
    <w:rsid w:val="00E81077"/>
    <w:rsid w:val="00E82A67"/>
    <w:rsid w:val="00EA0A26"/>
    <w:rsid w:val="00EB09B7"/>
    <w:rsid w:val="00ED1A41"/>
    <w:rsid w:val="00EE1D1F"/>
    <w:rsid w:val="00EE6566"/>
    <w:rsid w:val="00EE7D7C"/>
    <w:rsid w:val="00F14D14"/>
    <w:rsid w:val="00F22628"/>
    <w:rsid w:val="00F25D98"/>
    <w:rsid w:val="00F300FB"/>
    <w:rsid w:val="00F37638"/>
    <w:rsid w:val="00F54AA4"/>
    <w:rsid w:val="00F56BA3"/>
    <w:rsid w:val="00F61903"/>
    <w:rsid w:val="00F82ED9"/>
    <w:rsid w:val="00F95938"/>
    <w:rsid w:val="00FB03DD"/>
    <w:rsid w:val="00FB6386"/>
    <w:rsid w:val="00FC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3037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rsid w:val="006303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57661"/>
    <w:rPr>
      <w:rFonts w:ascii="Times New Roman" w:hAnsi="Times New Roman"/>
      <w:color w:val="FF0000"/>
      <w:lang w:val="en-GB" w:eastAsia="en-US"/>
    </w:rPr>
  </w:style>
  <w:style w:type="paragraph" w:styleId="af3">
    <w:name w:val="Body Text"/>
    <w:basedOn w:val="a"/>
    <w:link w:val="Char"/>
    <w:rsid w:val="00857661"/>
    <w:pPr>
      <w:spacing w:after="120"/>
    </w:pPr>
    <w:rPr>
      <w:rFonts w:eastAsiaTheme="minorEastAsia"/>
      <w:lang w:eastAsia="zh-CN"/>
    </w:rPr>
  </w:style>
  <w:style w:type="character" w:customStyle="1" w:styleId="Char">
    <w:name w:val="正文文本 Char"/>
    <w:basedOn w:val="a0"/>
    <w:link w:val="af3"/>
    <w:rsid w:val="00857661"/>
    <w:rPr>
      <w:rFonts w:ascii="Times New Roman" w:eastAsiaTheme="minorEastAsia" w:hAnsi="Times New Roman"/>
      <w:lang w:val="en-GB" w:eastAsia="zh-CN"/>
    </w:rPr>
  </w:style>
  <w:style w:type="character" w:customStyle="1" w:styleId="NOChar">
    <w:name w:val="NO Char"/>
    <w:link w:val="NO"/>
    <w:locked/>
    <w:rsid w:val="009455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8A1E4-506B-452E-A267-2A1B2C084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384</TotalTime>
  <Pages>3</Pages>
  <Words>877</Words>
  <Characters>5005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62</cp:revision>
  <cp:lastPrinted>1899-12-31T23:00:00Z</cp:lastPrinted>
  <dcterms:created xsi:type="dcterms:W3CDTF">2023-05-23T10:00:00Z</dcterms:created>
  <dcterms:modified xsi:type="dcterms:W3CDTF">2024-08-09T02:37:00Z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